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D60E48">
        <w:rPr>
          <w:color w:val="000000" w:themeColor="text1"/>
          <w:sz w:val="28"/>
          <w:szCs w:val="28"/>
        </w:rPr>
        <w:t>460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C040A8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D60E48" w:rsidR="00D60E48">
        <w:rPr>
          <w:color w:val="000000"/>
          <w:sz w:val="28"/>
          <w:szCs w:val="28"/>
        </w:rPr>
        <w:t>86MS0053-01-2024-002693-67</w:t>
      </w:r>
    </w:p>
    <w:p w:rsidR="00527233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</w:t>
      </w:r>
      <w:r w:rsidR="001050A0">
        <w:rPr>
          <w:color w:val="000000" w:themeColor="text1"/>
          <w:sz w:val="28"/>
          <w:szCs w:val="28"/>
        </w:rPr>
        <w:t xml:space="preserve"> мая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</w:t>
      </w:r>
      <w:r w:rsidR="001050A0">
        <w:rPr>
          <w:color w:val="000000" w:themeColor="text1"/>
          <w:sz w:val="28"/>
          <w:szCs w:val="28"/>
        </w:rPr>
        <w:t xml:space="preserve">         </w:t>
      </w:r>
      <w:r w:rsidR="003956AC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</w:t>
      </w:r>
      <w:r w:rsidRPr="00D51273">
        <w:rPr>
          <w:color w:val="000000"/>
          <w:sz w:val="28"/>
          <w:szCs w:val="28"/>
        </w:rPr>
        <w:t xml:space="preserve">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3460AD">
        <w:rPr>
          <w:color w:val="FF0000"/>
          <w:sz w:val="28"/>
          <w:szCs w:val="28"/>
          <w:lang w:eastAsia="x-none"/>
        </w:rPr>
        <w:t>Хованского Сергея Дмитриевича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7C4129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7C4129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 w:rsidR="003460AD">
        <w:rPr>
          <w:sz w:val="28"/>
          <w:szCs w:val="28"/>
          <w:lang w:eastAsia="x-none"/>
        </w:rPr>
        <w:t>паспорт</w:t>
      </w:r>
      <w:r w:rsidR="00A70070">
        <w:rPr>
          <w:sz w:val="28"/>
          <w:szCs w:val="28"/>
          <w:lang w:eastAsia="x-none"/>
        </w:rPr>
        <w:t xml:space="preserve"> </w:t>
      </w:r>
      <w:r w:rsidR="007C4129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</w:t>
      </w:r>
      <w:r w:rsidR="007C4129">
        <w:rPr>
          <w:sz w:val="28"/>
          <w:szCs w:val="28"/>
          <w:lang w:eastAsia="x-none"/>
        </w:rPr>
        <w:t>*</w:t>
      </w:r>
      <w:r w:rsidR="000A4C27">
        <w:rPr>
          <w:sz w:val="28"/>
          <w:szCs w:val="28"/>
          <w:lang w:eastAsia="x-none"/>
        </w:rPr>
        <w:t>,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>о совершении правонарушения, предусмотренного частью 1 статьи 20.25 Кодекса Российской Фед</w:t>
      </w:r>
      <w:r w:rsidRPr="006446C3">
        <w:rPr>
          <w:sz w:val="28"/>
          <w:szCs w:val="28"/>
        </w:rPr>
        <w:t>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23.12.2023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</w:t>
      </w:r>
      <w:r w:rsidR="007C4129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>
        <w:rPr>
          <w:color w:val="000000" w:themeColor="text1"/>
          <w:sz w:val="28"/>
          <w:szCs w:val="28"/>
        </w:rPr>
        <w:t>20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7C4129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частью 6</w:t>
      </w:r>
      <w:r w:rsidR="005B5C4D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5B5C4D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 w:rsidR="003460AD">
        <w:rPr>
          <w:color w:val="000000" w:themeColor="text1"/>
          <w:sz w:val="28"/>
          <w:szCs w:val="28"/>
        </w:rPr>
        <w:t>9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3F5FEF" w:rsidP="003F5FE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Хованский С.Д. о дне, времени и месте рассмотрения дела извещался заказными письмами, направленными по адресам регистрации и фактическому проживанию, указанным в протоколе об адм</w:t>
      </w:r>
      <w:r>
        <w:rPr>
          <w:sz w:val="28"/>
        </w:rPr>
        <w:t>инистративном правонарушении, однако конверты вернулись в адрес отправителя в связи с истечением срока хранения.</w:t>
      </w:r>
    </w:p>
    <w:p w:rsidR="003F5FEF" w:rsidP="003F5FE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Согласно разъяснениям в пункте 6 Постановления Пленума Верховного Суда РФ от 24 марта 2005 г. № 5 "О некоторых вопросах, возникающих у судов пр</w:t>
      </w:r>
      <w:r>
        <w:rPr>
          <w:sz w:val="28"/>
        </w:rPr>
        <w:t>и применении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</w:t>
      </w:r>
      <w:r>
        <w:rPr>
          <w:sz w:val="28"/>
        </w:rPr>
        <w:t xml:space="preserve">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</w:t>
      </w:r>
      <w:r>
        <w:rPr>
          <w:sz w:val="28"/>
        </w:rPr>
        <w:t>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 года N 343.</w:t>
      </w:r>
    </w:p>
    <w:p w:rsidR="003F5FEF" w:rsidP="003F5FEF">
      <w:pPr>
        <w:ind w:firstLine="708"/>
        <w:jc w:val="both"/>
        <w:rPr>
          <w:spacing w:val="-2"/>
          <w:sz w:val="28"/>
        </w:rPr>
      </w:pPr>
      <w:r>
        <w:rPr>
          <w:sz w:val="28"/>
        </w:rPr>
        <w:t xml:space="preserve">В связи с вышеизложенным, мировой судья </w:t>
      </w:r>
      <w:r>
        <w:rPr>
          <w:sz w:val="28"/>
        </w:rPr>
        <w:t>считает возможным рассмотреть дело об административном правонарушении в отсутствие Хованского С.Д.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соответствии со статьей 32.2 Кодекса Российской Федерации об административных правонарушен</w:t>
      </w:r>
      <w:r w:rsidRPr="00C20C02">
        <w:rPr>
          <w:color w:val="000000" w:themeColor="text1"/>
          <w:sz w:val="28"/>
          <w:szCs w:val="28"/>
        </w:rPr>
        <w:t xml:space="preserve">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</w:t>
      </w:r>
      <w:r w:rsidRPr="00C20C02">
        <w:rPr>
          <w:color w:val="000000" w:themeColor="text1"/>
          <w:sz w:val="28"/>
          <w:szCs w:val="28"/>
        </w:rPr>
        <w:t>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D60E48">
        <w:rPr>
          <w:color w:val="000000" w:themeColor="text1"/>
          <w:sz w:val="28"/>
          <w:szCs w:val="28"/>
        </w:rPr>
        <w:t>19.09</w:t>
      </w:r>
      <w:r w:rsidR="003460AD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Постановление вступило в законную силу </w:t>
      </w:r>
      <w:r w:rsidR="00D60E48">
        <w:rPr>
          <w:color w:val="000000" w:themeColor="text1"/>
          <w:sz w:val="28"/>
          <w:szCs w:val="28"/>
        </w:rPr>
        <w:t>2</w:t>
      </w:r>
      <w:r w:rsidR="00D923BF">
        <w:rPr>
          <w:color w:val="000000" w:themeColor="text1"/>
          <w:sz w:val="28"/>
          <w:szCs w:val="28"/>
        </w:rPr>
        <w:t>3</w:t>
      </w:r>
      <w:r w:rsidR="00D60E48">
        <w:rPr>
          <w:color w:val="000000" w:themeColor="text1"/>
          <w:sz w:val="28"/>
          <w:szCs w:val="28"/>
        </w:rPr>
        <w:t>.10</w:t>
      </w:r>
      <w:r w:rsidR="003460AD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D60E48">
        <w:rPr>
          <w:color w:val="000000" w:themeColor="text1"/>
          <w:sz w:val="28"/>
          <w:szCs w:val="28"/>
        </w:rPr>
        <w:t>не позднее 2</w:t>
      </w:r>
      <w:r w:rsidR="00D923BF">
        <w:rPr>
          <w:color w:val="000000" w:themeColor="text1"/>
          <w:sz w:val="28"/>
          <w:szCs w:val="28"/>
        </w:rPr>
        <w:t>2</w:t>
      </w:r>
      <w:r w:rsidR="00D60E48">
        <w:rPr>
          <w:color w:val="000000" w:themeColor="text1"/>
          <w:sz w:val="28"/>
          <w:szCs w:val="28"/>
        </w:rPr>
        <w:t>.12.2023</w:t>
      </w:r>
      <w:r w:rsidRPr="00C20C02">
        <w:rPr>
          <w:color w:val="000000" w:themeColor="text1"/>
          <w:sz w:val="28"/>
          <w:szCs w:val="28"/>
        </w:rPr>
        <w:t xml:space="preserve">. Отсрочка или 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3460AD">
        <w:rPr>
          <w:color w:val="FF0000"/>
          <w:sz w:val="28"/>
          <w:szCs w:val="28"/>
          <w:lang w:eastAsia="x-none"/>
        </w:rPr>
        <w:t>Хованского С.Д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правонарушения, предусмотренного частью 1 статьи 2</w:t>
      </w:r>
      <w:r w:rsidRPr="00C20C02">
        <w:rPr>
          <w:color w:val="000000" w:themeColor="text1"/>
          <w:sz w:val="28"/>
          <w:szCs w:val="28"/>
        </w:rPr>
        <w:t xml:space="preserve">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59310A">
        <w:rPr>
          <w:color w:val="000000"/>
          <w:sz w:val="28"/>
          <w:szCs w:val="28"/>
        </w:rPr>
        <w:t>5</w:t>
      </w:r>
      <w:r w:rsidR="00D60E48">
        <w:rPr>
          <w:color w:val="000000"/>
          <w:sz w:val="28"/>
          <w:szCs w:val="28"/>
        </w:rPr>
        <w:t>52154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3460AD">
        <w:rPr>
          <w:color w:val="000000"/>
          <w:sz w:val="28"/>
          <w:szCs w:val="28"/>
        </w:rPr>
        <w:t>02</w:t>
      </w:r>
      <w:r w:rsidR="003118D2">
        <w:rPr>
          <w:color w:val="000000"/>
          <w:sz w:val="28"/>
          <w:szCs w:val="28"/>
        </w:rPr>
        <w:t>.04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3460AD">
        <w:rPr>
          <w:color w:val="FF0000"/>
          <w:sz w:val="28"/>
          <w:szCs w:val="28"/>
          <w:lang w:eastAsia="x-none"/>
        </w:rPr>
        <w:t>Хованским С.Д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="007C4129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3460AD">
        <w:rPr>
          <w:color w:val="000000" w:themeColor="text1"/>
          <w:spacing w:val="-1"/>
          <w:sz w:val="28"/>
          <w:szCs w:val="28"/>
        </w:rPr>
        <w:t xml:space="preserve">направлено </w:t>
      </w:r>
      <w:r w:rsidR="003460AD">
        <w:rPr>
          <w:color w:val="FF0000"/>
          <w:sz w:val="28"/>
          <w:szCs w:val="28"/>
          <w:lang w:eastAsia="x-none"/>
        </w:rPr>
        <w:t>Хованскому С.Д</w:t>
      </w:r>
      <w:r w:rsidR="00D06D07">
        <w:rPr>
          <w:color w:val="000000" w:themeColor="text1"/>
          <w:sz w:val="28"/>
          <w:szCs w:val="28"/>
        </w:rPr>
        <w:t>.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2C7843">
        <w:rPr>
          <w:color w:val="000000"/>
          <w:sz w:val="28"/>
          <w:szCs w:val="28"/>
        </w:rPr>
        <w:t>уведомлением ОГИБДД ОМВД России по г.Нягани, согласно которо</w:t>
      </w:r>
      <w:r w:rsidR="00463978">
        <w:rPr>
          <w:color w:val="000000"/>
          <w:sz w:val="28"/>
          <w:szCs w:val="28"/>
        </w:rPr>
        <w:t>му</w:t>
      </w:r>
      <w:r w:rsidR="002C7843">
        <w:rPr>
          <w:color w:val="000000" w:themeColor="text1"/>
          <w:sz w:val="28"/>
          <w:szCs w:val="28"/>
        </w:rPr>
        <w:t xml:space="preserve">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="007C4129">
        <w:rPr>
          <w:color w:val="000000" w:themeColor="text1"/>
          <w:sz w:val="28"/>
          <w:szCs w:val="28"/>
        </w:rPr>
        <w:t>*</w:t>
      </w:r>
      <w:r w:rsidR="005568F3">
        <w:rPr>
          <w:color w:val="000000" w:themeColor="text1"/>
          <w:sz w:val="28"/>
          <w:szCs w:val="28"/>
        </w:rPr>
        <w:t>;</w:t>
      </w:r>
    </w:p>
    <w:p w:rsidR="003460AD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карточкой учета транспортного средства </w:t>
      </w:r>
      <w:r w:rsidR="007C4129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 xml:space="preserve">; 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3460AD">
        <w:rPr>
          <w:color w:val="FF0000"/>
          <w:sz w:val="28"/>
          <w:szCs w:val="28"/>
          <w:lang w:eastAsia="x-none"/>
        </w:rPr>
        <w:t>Хованского С.Д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</w:t>
      </w:r>
      <w:r w:rsidRPr="00DA35B3">
        <w:rPr>
          <w:color w:val="000000" w:themeColor="text1"/>
          <w:sz w:val="28"/>
          <w:szCs w:val="28"/>
        </w:rPr>
        <w:t>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</w:t>
      </w:r>
      <w:r w:rsidRPr="00DA35B3">
        <w:rPr>
          <w:color w:val="000000" w:themeColor="text1"/>
          <w:sz w:val="28"/>
          <w:szCs w:val="28"/>
        </w:rPr>
        <w:t>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При назначении администра</w:t>
      </w:r>
      <w:r w:rsidRPr="00C20C02">
        <w:rPr>
          <w:color w:val="000000" w:themeColor="text1"/>
          <w:sz w:val="28"/>
          <w:szCs w:val="28"/>
        </w:rPr>
        <w:t xml:space="preserve">тивного наказания </w:t>
      </w:r>
      <w:r w:rsidR="003460AD">
        <w:rPr>
          <w:color w:val="FF0000"/>
          <w:sz w:val="28"/>
          <w:szCs w:val="28"/>
          <w:lang w:eastAsia="x-none"/>
        </w:rPr>
        <w:t>Хованскому С.Д</w:t>
      </w:r>
      <w:r w:rsidR="003118D2">
        <w:rPr>
          <w:color w:val="000000" w:themeColor="text1"/>
          <w:sz w:val="28"/>
          <w:szCs w:val="28"/>
        </w:rPr>
        <w:t>.</w:t>
      </w:r>
      <w:r w:rsidRPr="00C20C02" w:rsidR="003118D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На основании изложенного, руководствуясь </w:t>
      </w:r>
      <w:r w:rsidRPr="00C20C02">
        <w:rPr>
          <w:color w:val="000000" w:themeColor="text1"/>
          <w:sz w:val="28"/>
          <w:szCs w:val="28"/>
        </w:rPr>
        <w:t>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Хованского Сергея Дмитриевича</w:t>
      </w:r>
      <w:r w:rsidRPr="00C20C02">
        <w:rPr>
          <w:color w:val="000000" w:themeColor="text1"/>
          <w:sz w:val="28"/>
          <w:szCs w:val="28"/>
        </w:rPr>
        <w:t xml:space="preserve"> признать виновным в совершении правонарушения, предусмотренного частью 1 статьи 20</w:t>
      </w:r>
      <w:r w:rsidRPr="00C20C02">
        <w:rPr>
          <w:color w:val="000000" w:themeColor="text1"/>
          <w:sz w:val="28"/>
          <w:szCs w:val="28"/>
        </w:rPr>
        <w:t xml:space="preserve">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 w:rsidR="00D60E48">
        <w:rPr>
          <w:color w:val="000000" w:themeColor="text1"/>
          <w:sz w:val="28"/>
          <w:szCs w:val="28"/>
        </w:rPr>
        <w:t>4</w:t>
      </w:r>
      <w:r w:rsidR="00E319F7">
        <w:rPr>
          <w:color w:val="000000" w:themeColor="text1"/>
          <w:sz w:val="28"/>
          <w:szCs w:val="28"/>
        </w:rPr>
        <w:t xml:space="preserve"> 0</w:t>
      </w:r>
      <w:r w:rsidRPr="00C20C02">
        <w:rPr>
          <w:color w:val="000000" w:themeColor="text1"/>
          <w:sz w:val="28"/>
          <w:szCs w:val="28"/>
        </w:rPr>
        <w:t>00 (</w:t>
      </w:r>
      <w:r w:rsidR="00D60E48">
        <w:rPr>
          <w:color w:val="000000" w:themeColor="text1"/>
          <w:sz w:val="28"/>
          <w:szCs w:val="28"/>
        </w:rPr>
        <w:t>четыре тысячи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подлежит перечислению на следующие реквизиты: получатель: УФК по Ханты-Мансийскому</w:t>
      </w:r>
      <w:r w:rsidRPr="00E25EB7">
        <w:rPr>
          <w:color w:val="000000" w:themeColor="text1"/>
          <w:sz w:val="28"/>
          <w:szCs w:val="28"/>
        </w:rPr>
        <w:t xml:space="preserve">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счета) 03100643000000018700 Банковский счет, входящий в состав единого казначейск</w:t>
      </w:r>
      <w:r w:rsidRPr="00E25EB7">
        <w:rPr>
          <w:color w:val="000000" w:themeColor="text1"/>
          <w:sz w:val="28"/>
          <w:szCs w:val="28"/>
        </w:rPr>
        <w:t>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D60E48" w:rsidR="00D60E48">
        <w:rPr>
          <w:color w:val="000000" w:themeColor="text1"/>
          <w:sz w:val="28"/>
          <w:szCs w:val="28"/>
        </w:rPr>
        <w:t>0412365400535004602420168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>штраф должен быть уплачен в полном размере лицом, привлеченным к административной ответственности, не поздне</w:t>
      </w:r>
      <w:r w:rsidRPr="00DB180D">
        <w:rPr>
          <w:sz w:val="28"/>
          <w:szCs w:val="28"/>
        </w:rPr>
        <w:t xml:space="preserve">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</w:t>
      </w:r>
      <w:r w:rsidRPr="001E601C">
        <w:rPr>
          <w:sz w:val="28"/>
          <w:szCs w:val="28"/>
        </w:rPr>
        <w:t xml:space="preserve">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судебных участков г.Нягани), </w:t>
      </w:r>
      <w:r w:rsidRPr="00C20C02">
        <w:rPr>
          <w:color w:val="000000" w:themeColor="text1"/>
          <w:sz w:val="28"/>
          <w:szCs w:val="28"/>
        </w:rPr>
        <w:t>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</w:t>
      </w:r>
      <w:r w:rsidRPr="00C20C02">
        <w:rPr>
          <w:color w:val="000000" w:themeColor="text1"/>
          <w:sz w:val="28"/>
          <w:szCs w:val="28"/>
        </w:rPr>
        <w:t xml:space="preserve">кол об административном правонарушении, </w:t>
      </w:r>
      <w:r w:rsidRPr="00C20C02">
        <w:rPr>
          <w:color w:val="000000" w:themeColor="text1"/>
          <w:sz w:val="28"/>
          <w:szCs w:val="28"/>
        </w:rPr>
        <w:t xml:space="preserve">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</w:t>
      </w:r>
      <w:r w:rsidRPr="00C20C02">
        <w:rPr>
          <w:color w:val="000000" w:themeColor="text1"/>
          <w:sz w:val="28"/>
          <w:szCs w:val="28"/>
        </w:rPr>
        <w:t>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</w:t>
      </w:r>
      <w:r w:rsidRPr="00C20C02">
        <w:rPr>
          <w:color w:val="000000" w:themeColor="text1"/>
          <w:sz w:val="28"/>
          <w:szCs w:val="28"/>
        </w:rPr>
        <w:t>дственно в суд, уполномоченный её рассматривать, в течение 10 суток с момента вручения или получении копии постановления.</w:t>
      </w:r>
    </w:p>
    <w:p w:rsidR="00463978" w:rsidP="00D519FB">
      <w:pPr>
        <w:rPr>
          <w:color w:val="000000" w:themeColor="text1"/>
          <w:sz w:val="28"/>
          <w:szCs w:val="28"/>
        </w:rPr>
      </w:pPr>
    </w:p>
    <w:p w:rsidR="003F5FEF" w:rsidP="00D519FB">
      <w:pPr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3460AD">
      <w:headerReference w:type="default" r:id="rId6"/>
      <w:pgSz w:w="11906" w:h="16838" w:code="9"/>
      <w:pgMar w:top="568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7C4129">
      <w:rPr>
        <w:noProof/>
      </w:rPr>
      <w:t>4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25909"/>
    <w:rsid w:val="00064C83"/>
    <w:rsid w:val="000A4C27"/>
    <w:rsid w:val="000A6429"/>
    <w:rsid w:val="000B79A5"/>
    <w:rsid w:val="000D7A46"/>
    <w:rsid w:val="000E7791"/>
    <w:rsid w:val="001050A0"/>
    <w:rsid w:val="001062B6"/>
    <w:rsid w:val="00126B22"/>
    <w:rsid w:val="00152ACD"/>
    <w:rsid w:val="00181263"/>
    <w:rsid w:val="001D4531"/>
    <w:rsid w:val="001E601C"/>
    <w:rsid w:val="001F6E42"/>
    <w:rsid w:val="00263FDF"/>
    <w:rsid w:val="00283790"/>
    <w:rsid w:val="002C4A21"/>
    <w:rsid w:val="002C7843"/>
    <w:rsid w:val="002E6F38"/>
    <w:rsid w:val="00311844"/>
    <w:rsid w:val="003118D2"/>
    <w:rsid w:val="00312189"/>
    <w:rsid w:val="003460AD"/>
    <w:rsid w:val="00382ACB"/>
    <w:rsid w:val="003956AC"/>
    <w:rsid w:val="003D2851"/>
    <w:rsid w:val="003F5FEF"/>
    <w:rsid w:val="00404871"/>
    <w:rsid w:val="00414757"/>
    <w:rsid w:val="00421E10"/>
    <w:rsid w:val="00424D9C"/>
    <w:rsid w:val="00427461"/>
    <w:rsid w:val="00446273"/>
    <w:rsid w:val="00463978"/>
    <w:rsid w:val="00470409"/>
    <w:rsid w:val="004774CA"/>
    <w:rsid w:val="00527233"/>
    <w:rsid w:val="00554242"/>
    <w:rsid w:val="005568F3"/>
    <w:rsid w:val="00557B5D"/>
    <w:rsid w:val="00587CDB"/>
    <w:rsid w:val="0059310A"/>
    <w:rsid w:val="005B2B61"/>
    <w:rsid w:val="005B5C4D"/>
    <w:rsid w:val="00633D98"/>
    <w:rsid w:val="006446C3"/>
    <w:rsid w:val="0064607D"/>
    <w:rsid w:val="006F2A3E"/>
    <w:rsid w:val="00705118"/>
    <w:rsid w:val="007219C0"/>
    <w:rsid w:val="00723E08"/>
    <w:rsid w:val="00762277"/>
    <w:rsid w:val="00777799"/>
    <w:rsid w:val="00791C19"/>
    <w:rsid w:val="007C4129"/>
    <w:rsid w:val="008334BB"/>
    <w:rsid w:val="00880D47"/>
    <w:rsid w:val="008828BD"/>
    <w:rsid w:val="0089412F"/>
    <w:rsid w:val="008A4994"/>
    <w:rsid w:val="008D3E52"/>
    <w:rsid w:val="008F0FEF"/>
    <w:rsid w:val="00916629"/>
    <w:rsid w:val="0094507C"/>
    <w:rsid w:val="00982640"/>
    <w:rsid w:val="009A24AF"/>
    <w:rsid w:val="009A64A6"/>
    <w:rsid w:val="009E0124"/>
    <w:rsid w:val="009F4C28"/>
    <w:rsid w:val="00A14F0C"/>
    <w:rsid w:val="00A202DD"/>
    <w:rsid w:val="00A206F5"/>
    <w:rsid w:val="00A2103A"/>
    <w:rsid w:val="00A30641"/>
    <w:rsid w:val="00A3747E"/>
    <w:rsid w:val="00A67E78"/>
    <w:rsid w:val="00A70070"/>
    <w:rsid w:val="00A7309C"/>
    <w:rsid w:val="00A825BA"/>
    <w:rsid w:val="00AE1E1D"/>
    <w:rsid w:val="00BF30CA"/>
    <w:rsid w:val="00C040A8"/>
    <w:rsid w:val="00C10442"/>
    <w:rsid w:val="00C13F05"/>
    <w:rsid w:val="00C20C02"/>
    <w:rsid w:val="00C535F6"/>
    <w:rsid w:val="00C8540F"/>
    <w:rsid w:val="00CA763C"/>
    <w:rsid w:val="00CB6EFF"/>
    <w:rsid w:val="00CD28A9"/>
    <w:rsid w:val="00CE217A"/>
    <w:rsid w:val="00D06D07"/>
    <w:rsid w:val="00D51273"/>
    <w:rsid w:val="00D519FB"/>
    <w:rsid w:val="00D60E48"/>
    <w:rsid w:val="00D73423"/>
    <w:rsid w:val="00D923BF"/>
    <w:rsid w:val="00DA35B3"/>
    <w:rsid w:val="00DB180D"/>
    <w:rsid w:val="00DD103A"/>
    <w:rsid w:val="00E057EC"/>
    <w:rsid w:val="00E25EB7"/>
    <w:rsid w:val="00E319F7"/>
    <w:rsid w:val="00E50783"/>
    <w:rsid w:val="00E60DE8"/>
    <w:rsid w:val="00E87FEC"/>
    <w:rsid w:val="00E9087D"/>
    <w:rsid w:val="00EA297B"/>
    <w:rsid w:val="00EE7B20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2">
    <w:name w:val="Без интервала Знак"/>
    <w:link w:val="NoSpacing"/>
    <w:locked/>
    <w:rsid w:val="003F5FE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NoSpacing">
    <w:name w:val="No Spacing"/>
    <w:link w:val="a2"/>
    <w:qFormat/>
    <w:rsid w:val="003F5FE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